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09"/>
        <w:gridCol w:w="1008"/>
        <w:gridCol w:w="1009"/>
        <w:gridCol w:w="1009"/>
        <w:gridCol w:w="1009"/>
        <w:gridCol w:w="1009"/>
        <w:gridCol w:w="233"/>
        <w:gridCol w:w="233"/>
        <w:gridCol w:w="233"/>
        <w:gridCol w:w="3343"/>
      </w:tblGrid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  <w:p w:rsidR="00374C00" w:rsidRPr="00491B55" w:rsidRDefault="00374C00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D0196B">
            <w:pPr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D0196B">
            <w:pPr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</w:pPr>
            <w:r w:rsidRPr="00491B55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  <w:t>Bosna i Hercegovina</w:t>
            </w: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D0196B">
            <w:pPr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</w:pPr>
            <w:r w:rsidRPr="00491B55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  <w:t>Federacija Bosne i Hercegovine</w:t>
            </w: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D0196B">
            <w:pPr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</w:pPr>
            <w:r w:rsidRPr="00491B55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  <w:t>FEDERALNI ZAVOD ZA STATISTIKU</w:t>
            </w:r>
          </w:p>
        </w:tc>
      </w:tr>
      <w:tr w:rsidR="003712A8" w:rsidRPr="00491B55" w:rsidTr="009F3660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15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5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150684" w:rsidRDefault="003712A8" w:rsidP="00D0196B">
            <w:pPr>
              <w:rPr>
                <w:rFonts w:ascii="Arial Narrow" w:eastAsia="Times New Roman" w:hAnsi="Arial Narrow" w:cs="Courier New"/>
                <w:b/>
                <w:bCs/>
                <w:sz w:val="28"/>
                <w:szCs w:val="28"/>
                <w:lang w:val="bs-Latn-BA" w:eastAsia="bs-Latn-BA"/>
              </w:rPr>
            </w:pPr>
            <w:r w:rsidRPr="00150684">
              <w:rPr>
                <w:rFonts w:ascii="Arial Narrow" w:eastAsia="Times New Roman" w:hAnsi="Arial Narrow" w:cs="Courier New"/>
                <w:b/>
                <w:bCs/>
                <w:sz w:val="28"/>
                <w:szCs w:val="28"/>
                <w:lang w:val="bs-Latn-BA" w:eastAsia="bs-Latn-BA"/>
              </w:rPr>
              <w:t>METODOLOGIJA</w:t>
            </w:r>
          </w:p>
          <w:p w:rsidR="003712A8" w:rsidRPr="00491B55" w:rsidRDefault="003712A8" w:rsidP="00D0196B">
            <w:pPr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</w:pPr>
            <w:r w:rsidRPr="00150684">
              <w:rPr>
                <w:rFonts w:ascii="Arial Narrow" w:eastAsia="Times New Roman" w:hAnsi="Arial Narrow" w:cs="Courier New"/>
                <w:b/>
                <w:bCs/>
                <w:sz w:val="28"/>
                <w:szCs w:val="28"/>
                <w:lang w:val="bs-Latn-BA" w:eastAsia="bs-Latn-BA"/>
              </w:rPr>
              <w:t>MJESEČNI IZVJEŠTAJ O PROIZVODNJI, PRODAJI, ZALIHAMA I VRIJEDNOSTI ŠUMSKIH SORTIMENATA</w:t>
            </w:r>
          </w:p>
        </w:tc>
      </w:tr>
      <w:tr w:rsidR="003712A8" w:rsidRPr="00491B55" w:rsidTr="009F3660">
        <w:trPr>
          <w:trHeight w:val="5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46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5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5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i/>
                <w:iCs/>
                <w:sz w:val="24"/>
                <w:szCs w:val="24"/>
                <w:lang w:val="bs-Latn-BA" w:eastAsia="bs-Latn-BA"/>
              </w:rPr>
            </w:pPr>
          </w:p>
          <w:p w:rsidR="003712A8" w:rsidRPr="00150684" w:rsidRDefault="003712A8" w:rsidP="003712A8">
            <w:pPr>
              <w:rPr>
                <w:rFonts w:ascii="Arial Narrow" w:eastAsia="Times New Roman" w:hAnsi="Arial Narrow" w:cs="Courier New"/>
                <w:b/>
                <w:iCs/>
                <w:sz w:val="28"/>
                <w:szCs w:val="28"/>
                <w:lang w:val="bs-Latn-BA" w:eastAsia="bs-Latn-BA"/>
              </w:rPr>
            </w:pPr>
            <w:r w:rsidRPr="00150684">
              <w:rPr>
                <w:rFonts w:ascii="Arial Narrow" w:eastAsia="Times New Roman" w:hAnsi="Arial Narrow" w:cs="Courier New"/>
                <w:b/>
                <w:iCs/>
                <w:sz w:val="28"/>
                <w:szCs w:val="28"/>
                <w:lang w:val="bs-Latn-BA" w:eastAsia="bs-Latn-BA"/>
              </w:rPr>
              <w:t>Sarajevo, 2017.</w:t>
            </w:r>
          </w:p>
          <w:p w:rsidR="001C311E" w:rsidRDefault="001C311E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  <w:p w:rsidR="001C311E" w:rsidRDefault="001C311E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  <w:p w:rsidR="001C311E" w:rsidRDefault="001C311E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  <w:p w:rsidR="001C311E" w:rsidRDefault="001C311E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  <w:p w:rsidR="001C311E" w:rsidRPr="00491B55" w:rsidRDefault="001C311E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  <w:p w:rsidR="00D34827" w:rsidRPr="00491B55" w:rsidRDefault="00D34827" w:rsidP="003712A8">
            <w:pPr>
              <w:rPr>
                <w:rFonts w:ascii="Arial Narrow" w:eastAsia="Times New Roman" w:hAnsi="Arial Narrow" w:cs="Courier New"/>
                <w:i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510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9" w:type="dxa"/>
              <w:tblLook w:val="04A0" w:firstRow="1" w:lastRow="0" w:firstColumn="1" w:lastColumn="0" w:noHBand="0" w:noVBand="1"/>
            </w:tblPr>
            <w:tblGrid>
              <w:gridCol w:w="6279"/>
              <w:gridCol w:w="630"/>
              <w:gridCol w:w="630"/>
              <w:gridCol w:w="630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lastRenderedPageBreak/>
                    <w:t>Izdaje:                                                                Federalni zavod za statistiku</w:t>
                  </w: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 xml:space="preserve">                                                                           Zelenih beretki 26, 71000 Sarajevo,</w:t>
                  </w: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 xml:space="preserve">                                                                           Bosna i Hercegovina</w:t>
                  </w: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 xml:space="preserve">                                                                           Telefon/Phone: +387 33 20 64 52</w:t>
                  </w: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>Odgovara direktor:                                            Doc. Dr. Emir Kremić</w:t>
                  </w: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>Pripremili:                                                           Dževad Čelik</w:t>
                  </w:r>
                  <w:r w:rsidR="00150684"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>, Fedreralni zavod za statistiku FBiH</w:t>
                  </w:r>
                </w:p>
                <w:p w:rsidR="00D0196B" w:rsidRPr="00491B55" w:rsidRDefault="00150684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r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 xml:space="preserve">                                                                             Fehrija Mehić, </w:t>
                  </w:r>
                  <w:r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  <w:t>Fedreralni zavod za statistiku FBiH</w:t>
                  </w: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</w:p>
                <w:p w:rsidR="00D0196B" w:rsidRPr="00491B55" w:rsidRDefault="00D0196B" w:rsidP="008A6671">
                  <w:pPr>
                    <w:jc w:val="left"/>
                    <w:rPr>
                      <w:rFonts w:ascii="Arial Narrow" w:eastAsia="Times New Roman" w:hAnsi="Arial Narrow" w:cs="Courier New"/>
                      <w:b/>
                      <w:sz w:val="24"/>
                      <w:szCs w:val="24"/>
                      <w:lang w:val="bs-Latn-BA" w:eastAsia="bs-Latn-BA"/>
                    </w:rPr>
                  </w:pPr>
                  <w:bookmarkStart w:id="0" w:name="_GoBack"/>
                  <w:bookmarkEnd w:id="0"/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1BF4" w:rsidRPr="00491B55" w:rsidRDefault="000B1BF4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  <w:r w:rsidRPr="00491B55"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  <w:t xml:space="preserve">     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15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b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i/>
                      <w:i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b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i/>
                      <w:i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jc w:val="left"/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b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i/>
                      <w:iCs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  <w:tr w:rsidR="00D0196B" w:rsidRPr="00491B55" w:rsidTr="009F3660">
              <w:trPr>
                <w:trHeight w:val="270"/>
              </w:trPr>
              <w:tc>
                <w:tcPr>
                  <w:tcW w:w="98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B" w:rsidRPr="00491B55" w:rsidRDefault="00D0196B" w:rsidP="00374C00">
                  <w:pPr>
                    <w:rPr>
                      <w:rFonts w:ascii="Arial Narrow" w:eastAsia="Times New Roman" w:hAnsi="Arial Narrow" w:cs="Courier New"/>
                      <w:sz w:val="24"/>
                      <w:szCs w:val="24"/>
                      <w:lang w:val="bs-Latn-BA" w:eastAsia="bs-Latn-BA"/>
                    </w:rPr>
                  </w:pPr>
                </w:p>
              </w:tc>
            </w:tr>
          </w:tbl>
          <w:p w:rsidR="003712A8" w:rsidRPr="00491B55" w:rsidRDefault="003712A8" w:rsidP="003712A8">
            <w:pPr>
              <w:rPr>
                <w:rFonts w:ascii="Arial Narrow" w:eastAsia="Times New Roman" w:hAnsi="Arial Narrow" w:cs="Courier New"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  <w:r w:rsidRPr="00491B55"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  <w:tr w:rsidR="003712A8" w:rsidRPr="00491B55" w:rsidTr="009F3660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A8" w:rsidRPr="00491B55" w:rsidRDefault="003712A8" w:rsidP="003712A8">
            <w:pPr>
              <w:jc w:val="left"/>
              <w:rPr>
                <w:rFonts w:ascii="Arial Narrow" w:eastAsia="Times New Roman" w:hAnsi="Arial Narrow" w:cs="Courier New"/>
                <w:sz w:val="24"/>
                <w:szCs w:val="24"/>
                <w:lang w:val="bs-Latn-BA" w:eastAsia="bs-Latn-BA"/>
              </w:rPr>
            </w:pPr>
          </w:p>
        </w:tc>
      </w:tr>
    </w:tbl>
    <w:p w:rsidR="00DE15E3" w:rsidRPr="00491B55" w:rsidRDefault="00DE15E3">
      <w:pPr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lastRenderedPageBreak/>
        <w:t>MJESEČNI IZVJEŠTAJ O PROIZVODNJI, PRODAJI</w:t>
      </w:r>
      <w:r w:rsidR="00362910" w:rsidRPr="00491B55">
        <w:rPr>
          <w:rFonts w:ascii="Arial Narrow" w:hAnsi="Arial Narrow" w:cs="Times New Roman"/>
          <w:b/>
          <w:sz w:val="24"/>
          <w:szCs w:val="24"/>
          <w:lang w:val="hr-HR"/>
        </w:rPr>
        <w:t>,</w:t>
      </w: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ZALIHAMA</w:t>
      </w:r>
      <w:r w:rsidR="00362910"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I VRIJEDNOSTI</w:t>
      </w: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ŠUMSKIH SORTIMENATA</w:t>
      </w:r>
    </w:p>
    <w:p w:rsidR="00B71AB8" w:rsidRPr="00491B55" w:rsidRDefault="00B71AB8">
      <w:pPr>
        <w:rPr>
          <w:rFonts w:ascii="Arial Narrow" w:hAnsi="Arial Narrow" w:cs="Times New Roman"/>
          <w:sz w:val="24"/>
          <w:szCs w:val="24"/>
          <w:lang w:val="hr-HR"/>
        </w:rPr>
      </w:pPr>
    </w:p>
    <w:p w:rsidR="00592ADD" w:rsidRDefault="00592ADD" w:rsidP="00592ADD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592ADD" w:rsidRPr="00491B55" w:rsidRDefault="00592ADD" w:rsidP="00592ADD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A87D0D" w:rsidRPr="00491B55" w:rsidRDefault="00A87D0D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P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>RAVNA OSNOVA ISTRAŽIVANJA</w:t>
      </w:r>
    </w:p>
    <w:p w:rsidR="00A87D0D" w:rsidRPr="00491B55" w:rsidRDefault="00A87D0D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EF4C6C" w:rsidRPr="00491B55" w:rsidRDefault="00F461FD" w:rsidP="004C2B8E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Istraživanje se provodi na osnovu</w:t>
      </w:r>
      <w:r w:rsidR="00E0119A" w:rsidRPr="00491B55">
        <w:rPr>
          <w:rFonts w:ascii="Arial Narrow" w:hAnsi="Arial Narrow" w:cs="Times New Roman"/>
          <w:sz w:val="24"/>
          <w:szCs w:val="24"/>
          <w:lang w:val="hr-HR"/>
        </w:rPr>
        <w:t xml:space="preserve">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</w:t>
      </w:r>
      <w:r w:rsidR="00EF4C6C" w:rsidRPr="00491B55">
        <w:rPr>
          <w:rFonts w:ascii="Arial Narrow" w:hAnsi="Arial Narrow" w:cs="Times New Roman"/>
          <w:sz w:val="24"/>
          <w:szCs w:val="24"/>
          <w:lang w:val="hr-HR"/>
        </w:rPr>
        <w:t>Zakon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a</w:t>
      </w:r>
      <w:r w:rsidR="00EF4C6C" w:rsidRPr="00491B55">
        <w:rPr>
          <w:rFonts w:ascii="Arial Narrow" w:hAnsi="Arial Narrow" w:cs="Times New Roman"/>
          <w:sz w:val="24"/>
          <w:szCs w:val="24"/>
          <w:lang w:val="hr-HR"/>
        </w:rPr>
        <w:t xml:space="preserve"> o statistici u Federaciji BiH („Službene no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>vine F</w:t>
      </w:r>
      <w:r w:rsidR="00E0119A" w:rsidRPr="00491B55">
        <w:rPr>
          <w:rFonts w:ascii="Arial Narrow" w:hAnsi="Arial Narrow" w:cs="Times New Roman"/>
          <w:sz w:val="24"/>
          <w:szCs w:val="24"/>
          <w:lang w:val="hr-HR"/>
        </w:rPr>
        <w:t>ederacije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 xml:space="preserve"> BiH“  broj 63/03 i 9/09).</w:t>
      </w:r>
    </w:p>
    <w:p w:rsidR="004C2B8E" w:rsidRPr="00491B55" w:rsidRDefault="004C2B8E" w:rsidP="004C2B8E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592ADD" w:rsidRDefault="00592ADD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097310" w:rsidRPr="00491B55" w:rsidRDefault="00EF4C6C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M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>ETODOLOŠKE OSNOVE</w:t>
      </w: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 </w:t>
      </w:r>
    </w:p>
    <w:p w:rsidR="00097310" w:rsidRPr="00491B55" w:rsidRDefault="00097310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p w:rsidR="00592ADD" w:rsidRDefault="00592ADD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A87D0D" w:rsidRPr="00491B55" w:rsidRDefault="00097310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C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ILJ I SADRŽAJ ISTRAŽIVANJA </w:t>
      </w:r>
    </w:p>
    <w:p w:rsidR="00097310" w:rsidRPr="00491B55" w:rsidRDefault="00097310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E651A2" w:rsidRPr="00491B55" w:rsidRDefault="00097310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Cilj istraživanja je obezbjeđivanje pouzdanih podataka o proizvodnji, prodaji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 xml:space="preserve">,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zalihama 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 xml:space="preserve">i vrijednosti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šumskih sortimenata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 u državnim šumama</w:t>
      </w:r>
      <w:r w:rsidR="00F425C3" w:rsidRPr="00491B55">
        <w:rPr>
          <w:rFonts w:ascii="Arial Narrow" w:hAnsi="Arial Narrow" w:cs="Times New Roman"/>
          <w:sz w:val="24"/>
          <w:szCs w:val="24"/>
          <w:lang w:val="hr-HR"/>
        </w:rPr>
        <w:t xml:space="preserve"> na mjesečnom nivou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. </w:t>
      </w:r>
      <w:r w:rsidR="009D37D9" w:rsidRPr="00491B55">
        <w:rPr>
          <w:rFonts w:ascii="Arial Narrow" w:hAnsi="Arial Narrow" w:cs="Times New Roman"/>
          <w:sz w:val="24"/>
          <w:szCs w:val="24"/>
          <w:lang w:val="hr-HR"/>
        </w:rPr>
        <w:t>Ovo i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straživanje </w:t>
      </w:r>
      <w:r w:rsidR="001913D7" w:rsidRPr="00491B55">
        <w:rPr>
          <w:rFonts w:ascii="Arial Narrow" w:hAnsi="Arial Narrow" w:cs="Times New Roman"/>
          <w:sz w:val="24"/>
          <w:szCs w:val="24"/>
          <w:lang w:val="hr-HR"/>
        </w:rPr>
        <w:t>osim</w:t>
      </w:r>
      <w:r w:rsidR="009D37D9" w:rsidRPr="00491B55">
        <w:rPr>
          <w:rFonts w:ascii="Arial Narrow" w:hAnsi="Arial Narrow" w:cs="Times New Roman"/>
          <w:sz w:val="24"/>
          <w:szCs w:val="24"/>
          <w:lang w:val="hr-HR"/>
        </w:rPr>
        <w:t xml:space="preserve"> 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>mjesečnog stanja proizvodnje, prodaje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>,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 zaliha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 xml:space="preserve"> i vrijednosti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 šumskih sortimenata takođe obuhvata </w:t>
      </w:r>
      <w:r w:rsidR="00E82890" w:rsidRPr="00491B55">
        <w:rPr>
          <w:rFonts w:ascii="Arial Narrow" w:hAnsi="Arial Narrow" w:cs="Times New Roman"/>
          <w:sz w:val="24"/>
          <w:szCs w:val="24"/>
          <w:lang w:val="hr-HR"/>
        </w:rPr>
        <w:t xml:space="preserve">kumulativno 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 xml:space="preserve">praćenje </w:t>
      </w:r>
      <w:r w:rsidR="001913D7" w:rsidRPr="00491B55">
        <w:rPr>
          <w:rFonts w:ascii="Arial Narrow" w:hAnsi="Arial Narrow" w:cs="Times New Roman"/>
          <w:sz w:val="24"/>
          <w:szCs w:val="24"/>
          <w:lang w:val="hr-HR"/>
        </w:rPr>
        <w:t xml:space="preserve">tih </w:t>
      </w:r>
      <w:r w:rsidR="00F257AF" w:rsidRPr="00491B55">
        <w:rPr>
          <w:rFonts w:ascii="Arial Narrow" w:hAnsi="Arial Narrow" w:cs="Times New Roman"/>
          <w:sz w:val="24"/>
          <w:szCs w:val="24"/>
          <w:lang w:val="hr-HR"/>
        </w:rPr>
        <w:t>podataka od početka godine</w:t>
      </w:r>
      <w:r w:rsidR="001913D7" w:rsidRPr="00491B55">
        <w:rPr>
          <w:rFonts w:ascii="Arial Narrow" w:hAnsi="Arial Narrow" w:cs="Times New Roman"/>
          <w:sz w:val="24"/>
          <w:szCs w:val="24"/>
          <w:lang w:val="hr-HR"/>
        </w:rPr>
        <w:t xml:space="preserve"> do kraja izvještajnog mjeseca. Pored navedenog istraživanje obezbjeđuje </w:t>
      </w:r>
      <w:r w:rsidR="00E0119A" w:rsidRPr="00491B55">
        <w:rPr>
          <w:rFonts w:ascii="Arial Narrow" w:hAnsi="Arial Narrow" w:cs="Times New Roman"/>
          <w:sz w:val="24"/>
          <w:szCs w:val="24"/>
          <w:lang w:val="hr-HR"/>
        </w:rPr>
        <w:t>podatk</w:t>
      </w:r>
      <w:r w:rsidR="001913D7" w:rsidRPr="00491B55">
        <w:rPr>
          <w:rFonts w:ascii="Arial Narrow" w:hAnsi="Arial Narrow" w:cs="Times New Roman"/>
          <w:sz w:val="24"/>
          <w:szCs w:val="24"/>
          <w:lang w:val="hr-HR"/>
        </w:rPr>
        <w:t>e</w:t>
      </w:r>
      <w:r w:rsidR="00E0119A" w:rsidRPr="00491B55">
        <w:rPr>
          <w:rFonts w:ascii="Arial Narrow" w:hAnsi="Arial Narrow" w:cs="Times New Roman"/>
          <w:sz w:val="24"/>
          <w:szCs w:val="24"/>
          <w:lang w:val="hr-HR"/>
        </w:rPr>
        <w:t xml:space="preserve"> o bruto posječenoj drvnoj masi</w:t>
      </w:r>
      <w:r w:rsidR="00D87E50" w:rsidRPr="00491B55">
        <w:rPr>
          <w:rFonts w:ascii="Arial Narrow" w:hAnsi="Arial Narrow" w:cs="Times New Roman"/>
          <w:sz w:val="24"/>
          <w:szCs w:val="24"/>
          <w:lang w:val="hr-HR"/>
        </w:rPr>
        <w:t xml:space="preserve"> kumulirano na kraju godine i podatak</w:t>
      </w:r>
      <w:r w:rsidR="001913D7" w:rsidRPr="00491B55">
        <w:rPr>
          <w:rFonts w:ascii="Arial Narrow" w:hAnsi="Arial Narrow" w:cs="Times New Roman"/>
          <w:sz w:val="24"/>
          <w:szCs w:val="24"/>
          <w:lang w:val="hr-HR"/>
        </w:rPr>
        <w:t>e</w:t>
      </w:r>
      <w:r w:rsidR="00D87E50" w:rsidRPr="00491B55">
        <w:rPr>
          <w:rFonts w:ascii="Arial Narrow" w:hAnsi="Arial Narrow" w:cs="Times New Roman"/>
          <w:sz w:val="24"/>
          <w:szCs w:val="24"/>
          <w:lang w:val="hr-HR"/>
        </w:rPr>
        <w:t xml:space="preserve"> o broju zaposlenika u izvještajnoj jedinici na kraju izvještajnog mjeseca.</w:t>
      </w:r>
    </w:p>
    <w:p w:rsidR="00E651A2" w:rsidRPr="00491B55" w:rsidRDefault="00E651A2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p w:rsidR="00E651A2" w:rsidRPr="00491B55" w:rsidRDefault="00E651A2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I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>ZVJEŠTAJNE JEDINICE</w:t>
      </w:r>
      <w:r w:rsidR="00D03137"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 </w:t>
      </w:r>
    </w:p>
    <w:p w:rsidR="00E651A2" w:rsidRPr="00491B55" w:rsidRDefault="00E651A2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E651A2" w:rsidRPr="00491B55" w:rsidRDefault="00E651A2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Izvještajne jedinice su sva preduzeća iz oblasti šumarstva </w:t>
      </w:r>
      <w:r w:rsidR="003F5A14" w:rsidRPr="00491B55">
        <w:rPr>
          <w:rFonts w:ascii="Arial Narrow" w:hAnsi="Arial Narrow" w:cs="Times New Roman"/>
          <w:sz w:val="24"/>
          <w:szCs w:val="24"/>
          <w:lang w:val="hr-HR"/>
        </w:rPr>
        <w:t xml:space="preserve">registrovana prema </w:t>
      </w:r>
      <w:r w:rsidR="00747E9F" w:rsidRPr="00491B55">
        <w:rPr>
          <w:rFonts w:ascii="Arial Narrow" w:hAnsi="Arial Narrow" w:cs="Times New Roman"/>
          <w:sz w:val="24"/>
          <w:szCs w:val="24"/>
          <w:lang w:val="hr-HR"/>
        </w:rPr>
        <w:t>„</w:t>
      </w:r>
      <w:r w:rsidR="003F5A14" w:rsidRPr="00491B55">
        <w:rPr>
          <w:rFonts w:ascii="Arial Narrow" w:hAnsi="Arial Narrow" w:cs="Times New Roman"/>
          <w:sz w:val="24"/>
          <w:szCs w:val="24"/>
          <w:lang w:val="hr-HR"/>
        </w:rPr>
        <w:t>Klasifikaciji djelatnosti BiH 2010</w:t>
      </w:r>
      <w:r w:rsidR="00747E9F" w:rsidRPr="00491B55">
        <w:rPr>
          <w:rFonts w:ascii="Arial Narrow" w:hAnsi="Arial Narrow" w:cs="Times New Roman"/>
          <w:sz w:val="24"/>
          <w:szCs w:val="24"/>
          <w:lang w:val="hr-HR"/>
        </w:rPr>
        <w:t>“</w:t>
      </w:r>
      <w:r w:rsidR="003F5A14" w:rsidRPr="00491B55">
        <w:rPr>
          <w:rFonts w:ascii="Arial Narrow" w:hAnsi="Arial Narrow" w:cs="Times New Roman"/>
          <w:sz w:val="24"/>
          <w:szCs w:val="24"/>
          <w:lang w:val="hr-HR"/>
        </w:rPr>
        <w:t xml:space="preserve"> (KD BIH 2010) u područje A oblast 02, a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koja 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>gospodare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</w:t>
      </w:r>
      <w:r w:rsidR="00DA5EA3" w:rsidRPr="00491B55">
        <w:rPr>
          <w:rFonts w:ascii="Arial Narrow" w:hAnsi="Arial Narrow" w:cs="Times New Roman"/>
          <w:sz w:val="24"/>
          <w:szCs w:val="24"/>
          <w:lang w:val="hr-HR"/>
        </w:rPr>
        <w:t xml:space="preserve">i upravljaju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šumama u</w:t>
      </w:r>
      <w:r w:rsidR="004C2B8E" w:rsidRPr="00491B55">
        <w:rPr>
          <w:rFonts w:ascii="Arial Narrow" w:hAnsi="Arial Narrow" w:cs="Times New Roman"/>
          <w:sz w:val="24"/>
          <w:szCs w:val="24"/>
          <w:lang w:val="hr-HR"/>
        </w:rPr>
        <w:t xml:space="preserve"> državnoj svojini na teritoriji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Federacije BiH i njihove organizacione jedinice</w:t>
      </w:r>
      <w:r w:rsidR="000B72AB" w:rsidRPr="00491B55">
        <w:rPr>
          <w:rFonts w:ascii="Arial Narrow" w:hAnsi="Arial Narrow" w:cs="Times New Roman"/>
          <w:sz w:val="24"/>
          <w:szCs w:val="24"/>
          <w:lang w:val="hr-HR"/>
        </w:rPr>
        <w:t xml:space="preserve"> koje se bave proizvodnjom šumskih sortimenata u državnim šumama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, bez obzira da li im je proizvodnja šumskih sortimenata pretežna dijelatnost.</w:t>
      </w:r>
    </w:p>
    <w:p w:rsidR="00E651A2" w:rsidRPr="00491B55" w:rsidRDefault="00E651A2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p w:rsidR="00E651A2" w:rsidRPr="00491B55" w:rsidRDefault="00E651A2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O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>BUHVAT ISTRAŽIVANJA</w:t>
      </w: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  </w:t>
      </w:r>
      <w:r w:rsidR="00F257AF" w:rsidRPr="00491B55">
        <w:rPr>
          <w:rFonts w:ascii="Arial Narrow" w:hAnsi="Arial Narrow" w:cs="Times New Roman"/>
          <w:b/>
          <w:sz w:val="24"/>
          <w:szCs w:val="24"/>
          <w:lang w:val="hr-HR"/>
        </w:rPr>
        <w:t xml:space="preserve"> </w:t>
      </w:r>
    </w:p>
    <w:p w:rsidR="00E651A2" w:rsidRPr="00491B55" w:rsidRDefault="00E651A2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E651A2" w:rsidRPr="00491B55" w:rsidRDefault="00E651A2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Istraživanjem su obuhvaćena sva preduzeća koja </w:t>
      </w:r>
      <w:r w:rsidR="000B72AB" w:rsidRPr="00491B55">
        <w:rPr>
          <w:rFonts w:ascii="Arial Narrow" w:hAnsi="Arial Narrow" w:cs="Times New Roman"/>
          <w:sz w:val="24"/>
          <w:szCs w:val="24"/>
          <w:lang w:val="hr-HR"/>
        </w:rPr>
        <w:t>gospodare</w:t>
      </w:r>
      <w:r w:rsidR="00DA5EA3" w:rsidRPr="00491B55">
        <w:rPr>
          <w:rFonts w:ascii="Arial Narrow" w:hAnsi="Arial Narrow" w:cs="Times New Roman"/>
          <w:sz w:val="24"/>
          <w:szCs w:val="24"/>
          <w:lang w:val="hr-HR"/>
        </w:rPr>
        <w:t xml:space="preserve"> i upravljaju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šumama u državnoj svojini na teritoriju </w:t>
      </w:r>
      <w:r w:rsidR="00362910" w:rsidRPr="00491B55">
        <w:rPr>
          <w:rFonts w:ascii="Arial Narrow" w:hAnsi="Arial Narrow" w:cs="Times New Roman"/>
          <w:sz w:val="24"/>
          <w:szCs w:val="24"/>
          <w:lang w:val="hr-HR"/>
        </w:rPr>
        <w:t xml:space="preserve">Federacije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BiH.</w:t>
      </w:r>
    </w:p>
    <w:p w:rsidR="00E651A2" w:rsidRPr="00491B55" w:rsidRDefault="00E651A2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p w:rsidR="00E651A2" w:rsidRPr="00491B55" w:rsidRDefault="00155F3C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b/>
          <w:sz w:val="24"/>
          <w:szCs w:val="24"/>
          <w:lang w:val="hr-HR"/>
        </w:rPr>
        <w:t>M</w:t>
      </w:r>
      <w:r w:rsidR="008D3BEE" w:rsidRPr="00491B55">
        <w:rPr>
          <w:rFonts w:ascii="Arial Narrow" w:hAnsi="Arial Narrow" w:cs="Times New Roman"/>
          <w:b/>
          <w:sz w:val="24"/>
          <w:szCs w:val="24"/>
          <w:lang w:val="hr-HR"/>
        </w:rPr>
        <w:t>ETOD I VRIJEME PRIKUPLJANJA PODATAKA</w:t>
      </w:r>
    </w:p>
    <w:p w:rsidR="00155F3C" w:rsidRPr="00491B55" w:rsidRDefault="00155F3C" w:rsidP="00A87D0D">
      <w:pPr>
        <w:jc w:val="left"/>
        <w:rPr>
          <w:rFonts w:ascii="Arial Narrow" w:hAnsi="Arial Narrow" w:cs="Times New Roman"/>
          <w:b/>
          <w:sz w:val="24"/>
          <w:szCs w:val="24"/>
          <w:lang w:val="hr-HR"/>
        </w:rPr>
      </w:pPr>
    </w:p>
    <w:p w:rsidR="00155F3C" w:rsidRPr="00491B55" w:rsidRDefault="00155F3C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Prikupljanje podataka obavlja se izvještajnom metodom p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>reko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upitnika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 xml:space="preserve"> ŠUM-22</w:t>
      </w:r>
      <w:r w:rsidR="00FD55DD" w:rsidRPr="00491B55">
        <w:rPr>
          <w:rFonts w:ascii="Arial Narrow" w:hAnsi="Arial Narrow" w:cs="Times New Roman"/>
          <w:sz w:val="24"/>
          <w:szCs w:val="24"/>
          <w:lang w:val="hr-HR"/>
        </w:rPr>
        <w:t>,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koji </w:t>
      </w:r>
      <w:r w:rsidR="00E82890" w:rsidRPr="00491B55">
        <w:rPr>
          <w:rFonts w:ascii="Arial Narrow" w:hAnsi="Arial Narrow" w:cs="Times New Roman"/>
          <w:sz w:val="24"/>
          <w:szCs w:val="24"/>
          <w:lang w:val="hr-HR"/>
        </w:rPr>
        <w:t xml:space="preserve">se dostavlja preduzećima od strane </w:t>
      </w:r>
      <w:r w:rsidR="00362910" w:rsidRPr="00491B55">
        <w:rPr>
          <w:rFonts w:ascii="Arial Narrow" w:hAnsi="Arial Narrow" w:cs="Times New Roman"/>
          <w:sz w:val="24"/>
          <w:szCs w:val="24"/>
          <w:lang w:val="hr-HR"/>
        </w:rPr>
        <w:t>Federalnog zavoda za statistiku</w:t>
      </w:r>
      <w:r w:rsidR="00FD55DD" w:rsidRPr="00491B55">
        <w:rPr>
          <w:rFonts w:ascii="Arial Narrow" w:hAnsi="Arial Narrow" w:cs="Times New Roman"/>
          <w:sz w:val="24"/>
          <w:szCs w:val="24"/>
          <w:lang w:val="hr-HR"/>
        </w:rPr>
        <w:t xml:space="preserve"> p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>utem</w:t>
      </w:r>
      <w:r w:rsidR="00065FB6" w:rsidRPr="00491B55">
        <w:rPr>
          <w:rFonts w:ascii="Arial Narrow" w:hAnsi="Arial Narrow" w:cs="Times New Roman"/>
          <w:sz w:val="24"/>
          <w:szCs w:val="24"/>
          <w:lang w:val="hr-HR"/>
        </w:rPr>
        <w:t xml:space="preserve"> Službi </w:t>
      </w:r>
      <w:r w:rsidR="00DA5EA3" w:rsidRPr="00491B55">
        <w:rPr>
          <w:rFonts w:ascii="Arial Narrow" w:hAnsi="Arial Narrow" w:cs="Times New Roman"/>
          <w:sz w:val="24"/>
          <w:szCs w:val="24"/>
          <w:lang w:val="hr-HR"/>
        </w:rPr>
        <w:t>z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 xml:space="preserve">a statistiku </w:t>
      </w:r>
      <w:r w:rsidR="00065FB6" w:rsidRPr="00491B55">
        <w:rPr>
          <w:rFonts w:ascii="Arial Narrow" w:hAnsi="Arial Narrow" w:cs="Times New Roman"/>
          <w:sz w:val="24"/>
          <w:szCs w:val="24"/>
          <w:lang w:val="hr-HR"/>
        </w:rPr>
        <w:t>po kantonima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. </w:t>
      </w:r>
    </w:p>
    <w:p w:rsidR="00155F3C" w:rsidRPr="00491B55" w:rsidRDefault="00155F3C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Periodika istraživanja je mjesečna. Preduzeća su dužna dostaviti upitnike </w:t>
      </w:r>
      <w:r w:rsidR="00945CA1" w:rsidRPr="00491B55">
        <w:rPr>
          <w:rFonts w:ascii="Arial Narrow" w:hAnsi="Arial Narrow" w:cs="Times New Roman"/>
          <w:sz w:val="24"/>
          <w:szCs w:val="24"/>
          <w:lang w:val="hr-HR"/>
        </w:rPr>
        <w:t xml:space="preserve">popunjene u skladu sa „Nomenklaturom proizvoda i usluga šumarstva“ 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Federalnom zavodu za statistiku 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 xml:space="preserve">najkasnije </w:t>
      </w:r>
      <w:r w:rsidR="00631B53" w:rsidRPr="00491B55">
        <w:rPr>
          <w:rFonts w:ascii="Arial Narrow" w:hAnsi="Arial Narrow" w:cs="Times New Roman"/>
          <w:sz w:val="24"/>
          <w:szCs w:val="24"/>
          <w:lang w:val="hr-HR"/>
        </w:rPr>
        <w:t>10. u mjesecu za prethodni mjesec</w:t>
      </w:r>
      <w:r w:rsidR="00362910" w:rsidRPr="00491B55">
        <w:rPr>
          <w:rFonts w:ascii="Arial Narrow" w:hAnsi="Arial Narrow" w:cs="Times New Roman"/>
          <w:sz w:val="24"/>
          <w:szCs w:val="24"/>
          <w:lang w:val="hr-HR"/>
        </w:rPr>
        <w:t>.</w:t>
      </w:r>
    </w:p>
    <w:p w:rsidR="00155F3C" w:rsidRPr="00491B55" w:rsidRDefault="00065FB6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Federalni zavod vrši obradu, agregiranje i publikovanje podataka 25. tekućeg mjeseca za prethoni mjesec. Publikovanje se vrši ukupno za nivo en</w:t>
      </w:r>
      <w:r w:rsidR="00155F3C" w:rsidRPr="00491B55">
        <w:rPr>
          <w:rFonts w:ascii="Arial Narrow" w:hAnsi="Arial Narrow" w:cs="Times New Roman"/>
          <w:sz w:val="24"/>
          <w:szCs w:val="24"/>
          <w:lang w:val="hr-HR"/>
        </w:rPr>
        <w:t>titet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a i po kantonima. Federalni zavod </w:t>
      </w:r>
      <w:r w:rsidR="00155F3C" w:rsidRPr="00491B55">
        <w:rPr>
          <w:rFonts w:ascii="Arial Narrow" w:hAnsi="Arial Narrow" w:cs="Times New Roman"/>
          <w:sz w:val="24"/>
          <w:szCs w:val="24"/>
          <w:lang w:val="hr-HR"/>
        </w:rPr>
        <w:t>za statistiku dostav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lja</w:t>
      </w:r>
      <w:r w:rsidR="00155F3C" w:rsidRPr="00491B55">
        <w:rPr>
          <w:rFonts w:ascii="Arial Narrow" w:hAnsi="Arial Narrow" w:cs="Times New Roman"/>
          <w:sz w:val="24"/>
          <w:szCs w:val="24"/>
          <w:lang w:val="hr-HR"/>
        </w:rPr>
        <w:t xml:space="preserve"> podatke Agenciji za stati</w:t>
      </w:r>
      <w:r w:rsidR="00A26E1B" w:rsidRPr="00491B55">
        <w:rPr>
          <w:rFonts w:ascii="Arial Narrow" w:hAnsi="Arial Narrow" w:cs="Times New Roman"/>
          <w:sz w:val="24"/>
          <w:szCs w:val="24"/>
          <w:lang w:val="hr-HR"/>
        </w:rPr>
        <w:t>stiku BiH 30 dana po isteku tekućeg kvartala</w:t>
      </w:r>
      <w:r w:rsidR="00631B53" w:rsidRPr="00491B55">
        <w:rPr>
          <w:rFonts w:ascii="Arial Narrow" w:hAnsi="Arial Narrow" w:cs="Times New Roman"/>
          <w:sz w:val="24"/>
          <w:szCs w:val="24"/>
          <w:lang w:val="hr-HR"/>
        </w:rPr>
        <w:t>.</w:t>
      </w:r>
    </w:p>
    <w:p w:rsidR="00082245" w:rsidRPr="00491B55" w:rsidRDefault="00082245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Agencija za statistiku BiH vrši agregiranje podataka na kvartalnom  i godišnjem nivou</w:t>
      </w:r>
      <w:r w:rsidR="00450DED" w:rsidRPr="00491B55">
        <w:rPr>
          <w:rFonts w:ascii="Arial Narrow" w:hAnsi="Arial Narrow" w:cs="Times New Roman"/>
          <w:sz w:val="24"/>
          <w:szCs w:val="24"/>
          <w:lang w:val="hr-HR"/>
        </w:rPr>
        <w:t xml:space="preserve"> za nivo BiH</w:t>
      </w:r>
      <w:r w:rsidR="00CF5F1F" w:rsidRPr="00491B55">
        <w:rPr>
          <w:rFonts w:ascii="Arial Narrow" w:hAnsi="Arial Narrow" w:cs="Times New Roman"/>
          <w:sz w:val="24"/>
          <w:szCs w:val="24"/>
          <w:lang w:val="hr-HR"/>
        </w:rPr>
        <w:t xml:space="preserve"> i vrši izvještavanje prema međunarodnim institucijama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>.</w:t>
      </w:r>
    </w:p>
    <w:p w:rsidR="00592ADD" w:rsidRDefault="00592ADD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592ADD" w:rsidRPr="00491B55" w:rsidRDefault="00592ADD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402079" w:rsidRPr="00491B55" w:rsidRDefault="00402079" w:rsidP="0040207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lang w:val="bs-Latn-BA"/>
        </w:rPr>
      </w:pPr>
      <w:r w:rsidRPr="00491B55">
        <w:rPr>
          <w:rFonts w:ascii="Arial Narrow" w:hAnsi="Arial Narrow"/>
          <w:b/>
          <w:sz w:val="24"/>
          <w:szCs w:val="24"/>
          <w:lang w:val="bs-Latn-BA"/>
        </w:rPr>
        <w:lastRenderedPageBreak/>
        <w:t>OBAVEZA ZAŠTITE PODATAKA</w:t>
      </w:r>
    </w:p>
    <w:p w:rsidR="00EC5D86" w:rsidRPr="00491B55" w:rsidRDefault="00EC5D86" w:rsidP="00BD43C5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p w:rsidR="00EC5D86" w:rsidRPr="00491B55" w:rsidRDefault="00EC5D86" w:rsidP="00EC5D86">
      <w:pPr>
        <w:jc w:val="both"/>
        <w:rPr>
          <w:rFonts w:ascii="Arial Narrow" w:hAnsi="Arial Narrow" w:cs="Times New Roman"/>
          <w:sz w:val="24"/>
          <w:szCs w:val="24"/>
          <w:lang w:val="hr-HR"/>
        </w:rPr>
      </w:pPr>
      <w:r w:rsidRPr="00491B55">
        <w:rPr>
          <w:rFonts w:ascii="Arial Narrow" w:hAnsi="Arial Narrow" w:cs="Times New Roman"/>
          <w:sz w:val="24"/>
          <w:szCs w:val="24"/>
          <w:lang w:val="hr-HR"/>
        </w:rPr>
        <w:t>Podaci koji se daju u ovom istraživanju koriste se isključivo u statističke svrhe i neće se objavljivati kao pojedinačni. Zaštita individualnih podataka je regulisana  Zakonom o o statistici u Federaciji BiH („Službene novine F</w:t>
      </w:r>
      <w:r w:rsidR="00747E9F" w:rsidRPr="00491B55">
        <w:rPr>
          <w:rFonts w:ascii="Arial Narrow" w:hAnsi="Arial Narrow" w:cs="Times New Roman"/>
          <w:sz w:val="24"/>
          <w:szCs w:val="24"/>
          <w:lang w:val="hr-HR"/>
        </w:rPr>
        <w:t>ederacije</w:t>
      </w:r>
      <w:r w:rsidRPr="00491B55">
        <w:rPr>
          <w:rFonts w:ascii="Arial Narrow" w:hAnsi="Arial Narrow" w:cs="Times New Roman"/>
          <w:sz w:val="24"/>
          <w:szCs w:val="24"/>
          <w:lang w:val="hr-HR"/>
        </w:rPr>
        <w:t xml:space="preserve"> BiH, broj 63/03 i 9/09)</w:t>
      </w:r>
      <w:r w:rsidR="006E082D" w:rsidRPr="00491B55">
        <w:rPr>
          <w:rFonts w:ascii="Arial Narrow" w:hAnsi="Arial Narrow" w:cs="Times New Roman"/>
          <w:sz w:val="24"/>
          <w:szCs w:val="24"/>
          <w:lang w:val="hr-HR"/>
        </w:rPr>
        <w:t>.</w:t>
      </w:r>
    </w:p>
    <w:p w:rsidR="00082245" w:rsidRPr="00491B55" w:rsidRDefault="00082245" w:rsidP="00A87D0D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9478"/>
      </w:tblGrid>
      <w:tr w:rsidR="00487297" w:rsidRPr="00491B55" w:rsidTr="00023523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A3" w:rsidRPr="00491B55" w:rsidRDefault="008D3BEE" w:rsidP="008D3BEE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DEFINICIJ</w:t>
            </w:r>
            <w:r w:rsidR="00DA5EA3"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E</w:t>
            </w:r>
            <w:r w:rsidR="000375B9"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 xml:space="preserve"> - OSNOVNI POJMOVI</w:t>
            </w:r>
          </w:p>
          <w:p w:rsidR="00E94C8C" w:rsidRPr="00491B55" w:rsidRDefault="00E94C8C" w:rsidP="00487297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7930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4C8C" w:rsidRPr="00491B55" w:rsidTr="00E94C8C">
              <w:trPr>
                <w:trHeight w:val="300"/>
              </w:trPr>
              <w:tc>
                <w:tcPr>
                  <w:tcW w:w="92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2D8" w:rsidRPr="00491B55" w:rsidRDefault="001C62D8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Četinari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su</w:t>
                  </w:r>
                  <w:r w:rsidR="008D3BEE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vrste drveća iz klase golosjemenica (Gymnospermae), pretežno iz porodice Pinaceae. Ovdje spadaju autohtone, komercijalne vrste drveća kao što su jela (Abies alba), smrča (Picea abies) te bijeli (Pinus sylvestris) i crni bor (Pinus nigra). Drvo četinara ima jednostavniju građu</w:t>
                  </w:r>
                  <w:r w:rsidR="00160ED9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.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</w:p>
                <w:p w:rsidR="001C62D8" w:rsidRPr="00491B55" w:rsidRDefault="001C62D8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  <w:p w:rsidR="001C62D8" w:rsidRPr="00491B55" w:rsidRDefault="001C62D8" w:rsidP="00BD43C5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Lišćari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su</w:t>
                  </w:r>
                  <w:r w:rsidR="008D3BEE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vrste drveća iz klase skrivenosjemenica (Angiospermae). Ovdje spadaju autohtone komercijalne vrste drveća lišćara kao što su: bukva (Fagus sylvatica), </w:t>
                  </w:r>
                  <w:r w:rsidR="00450DED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svi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hrast</w:t>
                  </w:r>
                  <w:r w:rsidR="00450DED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ovi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(</w:t>
                  </w:r>
                  <w:r w:rsidR="00450DED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rod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Quercus) te u manjem obimu vrste plemenitih lišćara iz rodova Fraxinus (jasen), Acer (javor), Ulmus (brijest) i Prunus avium (divlja trešnja) i ostalih tvrdih i mekih lišćara iz rodova Populus (topola), Carpinus (grab), Alnus (joha), Tilia (lipa) i dr. Drvo lišćara je složenije građe u odnosu na drvo četinara</w:t>
                  </w:r>
                  <w:r w:rsidRPr="00491B55">
                    <w:rPr>
                      <w:rFonts w:ascii="Arial Narrow" w:hAnsi="Arial Narrow" w:cs="Times New Roman"/>
                      <w:i/>
                      <w:sz w:val="24"/>
                      <w:szCs w:val="24"/>
                      <w:lang w:val="hr-HR"/>
                    </w:rPr>
                    <w:t>.</w:t>
                  </w:r>
                </w:p>
                <w:p w:rsidR="001C62D8" w:rsidRPr="00491B55" w:rsidRDefault="001C62D8" w:rsidP="00BD43C5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  <w:lang w:val="hr-HR"/>
                    </w:rPr>
                  </w:pPr>
                </w:p>
                <w:p w:rsidR="00E94C8C" w:rsidRPr="00491B55" w:rsidRDefault="00487297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>Trupci</w:t>
                  </w:r>
                  <w:r w:rsidR="008D3BEE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su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E94C8C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š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umski drvni sortimenti odgovarajućih fizičkih i mehaničkih svojstava, namijenjeni za dalju mehaničku </w:t>
                  </w:r>
                  <w:r w:rsidR="00E94C8C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preradu (piljenje, rezanje ili ljuštenje).</w:t>
                  </w:r>
                </w:p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>Jamsko drvo</w:t>
                  </w:r>
                  <w:r w:rsidR="008D3BEE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obuhvata</w:t>
                  </w: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šumsk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e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drvn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e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sortiment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e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povoljnih fizičkih i mehaničkih svojstava čiji se prirodni oblik, dimenzije i svojstva koriste za izgradnju i održavanje jamskih kopova i rudarskih okna.</w:t>
                  </w:r>
                  <w:r w:rsidR="009D37D9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Može se upotrebljavati i za krovne konstrukcije.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</w:p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Ostalo dugo drvo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obuhvata tehničko drvo čiji se prirodni oblik, dimenzije i svojstva koriste za proizvodnju elektro i TT stubova,</w:t>
                  </w:r>
                  <w:r w:rsidR="009D37D9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stubova za skele, šipova, jarbola i sl.</w:t>
                  </w: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</w:p>
              </w:tc>
            </w:tr>
            <w:tr w:rsidR="00E94C8C" w:rsidRPr="00491B55" w:rsidTr="00E94C8C">
              <w:trPr>
                <w:trHeight w:val="300"/>
              </w:trPr>
              <w:tc>
                <w:tcPr>
                  <w:tcW w:w="92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  <w:p w:rsidR="00E94C8C" w:rsidRPr="00491B55" w:rsidRDefault="00E94C8C" w:rsidP="00BD43C5">
                  <w:pPr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Prostorno drvo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obuhvata</w:t>
                  </w:r>
                  <w:r w:rsidR="008D3BEE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</w:t>
                  </w:r>
                  <w:r w:rsidR="00054439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drvo lošijih tehničkih karakteristika, oblo ili cijepano, koje se koristi u hemijskoj preradi za proizvodnju celuloze, drvenjače, drvene vune, tanina i sl.</w:t>
                  </w:r>
                  <w:r w:rsidR="00CE52D4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, a može se koristiti i u mehaničkoj preradi za proizvodnju drvenih ploča.</w:t>
                  </w:r>
                  <w:r w:rsidR="00054439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054439"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  </w:t>
                  </w:r>
                </w:p>
                <w:p w:rsidR="00054439" w:rsidRPr="00491B55" w:rsidRDefault="00054439" w:rsidP="00BD43C5">
                  <w:pPr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</w:pPr>
                </w:p>
                <w:p w:rsidR="00054439" w:rsidRPr="00491B55" w:rsidRDefault="00054439" w:rsidP="00BD43C5">
                  <w:pPr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>Ogrijevno drvo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="008D3BEE"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je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>drvo namijenjeno neposredno za ogrijev ili proizvodnju drvenog uglja</w:t>
                  </w:r>
                  <w:r w:rsidRPr="00491B5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.</w:t>
                  </w:r>
                </w:p>
                <w:p w:rsidR="00054439" w:rsidRPr="00491B55" w:rsidRDefault="00054439" w:rsidP="00BD43C5">
                  <w:pPr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  <w:p w:rsidR="00054439" w:rsidRPr="00491B55" w:rsidRDefault="00054439" w:rsidP="00BD43C5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  <w:r w:rsidRPr="00491B55"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  <w:t xml:space="preserve">Ostalo grubo obrađeno drvo </w:t>
                  </w:r>
                  <w:r w:rsidRPr="00491B55"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  <w:t xml:space="preserve">obuhvata sitno tehničko drvo kao što su stubovi za hmelj ili lozu, motke, kolje, štapovi, ručke, obruči, pletarski štapovi, pruće i sl.  </w:t>
                  </w:r>
                </w:p>
                <w:p w:rsidR="00054439" w:rsidRPr="00491B55" w:rsidRDefault="00054439" w:rsidP="00BD43C5">
                  <w:pPr>
                    <w:jc w:val="both"/>
                    <w:rPr>
                      <w:rFonts w:ascii="Arial Narrow" w:hAnsi="Arial Narrow" w:cs="Times New Roman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94C8C" w:rsidRPr="00491B55" w:rsidTr="00592ADD">
              <w:trPr>
                <w:trHeight w:val="300"/>
              </w:trPr>
              <w:tc>
                <w:tcPr>
                  <w:tcW w:w="7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hAnsi="Arial Narrow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C8C" w:rsidRPr="00491B55" w:rsidRDefault="00E94C8C" w:rsidP="00E94C8C">
                  <w:pPr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4C8C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N</w:t>
            </w:r>
            <w:r w:rsidR="008D3BEE"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 xml:space="preserve">IVO REPREZENTATIVNOSTI PODATAKA  </w:t>
            </w:r>
          </w:p>
          <w:p w:rsidR="001C62D8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  <w:p w:rsidR="001C62D8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Podaci su repr</w:t>
            </w:r>
            <w:r w:rsidR="009F3660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ezentativni za nivo Federacije Bosna 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i</w:t>
            </w:r>
            <w:r w:rsidR="009F3660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H</w:t>
            </w:r>
            <w:r w:rsidR="009F3660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ercegovina</w:t>
            </w:r>
            <w:r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.</w:t>
            </w:r>
          </w:p>
          <w:p w:rsidR="001C62D8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  <w:p w:rsidR="001C62D8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U</w:t>
            </w:r>
            <w:r w:rsidR="008D3BEE"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SAGLAŠENOST SA MEĐUNARODNIM PREPORUKAMA I STANDARDIMA</w:t>
            </w:r>
          </w:p>
          <w:p w:rsidR="001C62D8" w:rsidRPr="00491B55" w:rsidRDefault="001C62D8" w:rsidP="00E94C8C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  <w:p w:rsidR="008D3BEE" w:rsidRPr="00491B55" w:rsidRDefault="001C62D8" w:rsidP="00592ADD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Istraživanje je u skladu sa potrebama </w:t>
            </w:r>
            <w:r w:rsidR="00023523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izvještavanja o proizvodnji oblog drveta (Roundwood removals) prema upitniku JFSQ (Joint Forest Sector Questionnaire) koji Agencija za statistiku BiH godišnje ispunjava za potrebe UNECE/FAO Forestry and Timber Section.</w:t>
            </w:r>
          </w:p>
          <w:p w:rsidR="008D3BEE" w:rsidRPr="00491B55" w:rsidRDefault="008D3BEE" w:rsidP="00023523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lastRenderedPageBreak/>
              <w:t>ORGANIZACIJA ISTRAŽIVANJA</w:t>
            </w:r>
          </w:p>
          <w:p w:rsidR="008D3BEE" w:rsidRPr="00491B55" w:rsidRDefault="008D3BEE" w:rsidP="00023523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  <w:p w:rsidR="008D3BEE" w:rsidRPr="00592ADD" w:rsidRDefault="00442B1C" w:rsidP="00023523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592ADD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ORGANI ZA PROVOĐENJE ISTRAŽIVANJA</w:t>
            </w:r>
          </w:p>
          <w:p w:rsidR="00442B1C" w:rsidRPr="00491B55" w:rsidRDefault="00442B1C" w:rsidP="00023523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442B1C" w:rsidRPr="00491B55" w:rsidRDefault="00442B1C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U planiranju i provođenju istraživanja iz područja proizvodnje, prodaje</w:t>
            </w:r>
            <w:r w:rsidR="00CE52D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, 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zaliha</w:t>
            </w:r>
            <w:r w:rsidR="00CE52D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i vrijednosti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šumskih sortimenata u </w:t>
            </w:r>
            <w:r w:rsidR="00CE52D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Federaciji 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BiH učestvuju </w:t>
            </w:r>
            <w:r w:rsidR="00CE52D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Federalni zavod za statistiku i Službe za statistiku po kantonima</w:t>
            </w:r>
            <w:r w:rsidR="003B62CC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Federacije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Bosne i Hercegovine.</w:t>
            </w:r>
          </w:p>
          <w:p w:rsidR="003B62CC" w:rsidRPr="00491B55" w:rsidRDefault="00825875" w:rsidP="003B62CC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Distribucija instrumentarija (obrasci i uputstva za popunjavanje obrazaca) i prikupljanje popunjenih obrazaca se vrši preko Službi za statistiku po kantonima, a </w:t>
            </w:r>
            <w:r w:rsidR="003B62CC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kontrola, obrada i publiciranje podataka 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z</w:t>
            </w:r>
            <w:r w:rsidR="003B62CC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a nivo Federacije BiH i kantona je u nadležnosti Federalnog zavoda za statistiku. </w:t>
            </w:r>
          </w:p>
          <w:p w:rsidR="00442B1C" w:rsidRPr="00491B55" w:rsidRDefault="00442B1C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Agencija za statistiku BiH zajedno sa entitetskim zavodima za statistiku utvrđuje metodološke osnove, kontroliše i obrađuje podatke i priprema rezultate istraživanja za nivo Bosne i Hercegovine.</w:t>
            </w:r>
          </w:p>
          <w:p w:rsidR="00825875" w:rsidRPr="00491B55" w:rsidRDefault="00825875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825875" w:rsidRPr="00592ADD" w:rsidRDefault="00825875" w:rsidP="00BD43C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592ADD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INSTRUMENTARIJ</w:t>
            </w:r>
          </w:p>
          <w:p w:rsidR="006E082D" w:rsidRPr="00491B55" w:rsidRDefault="006E082D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6E082D" w:rsidRPr="00491B55" w:rsidRDefault="006E082D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Za provođenje ove statističke aktivnosti koristi se upitnik „Mjesečno izvještaj o proizvodnji, prodaji, zalihama i vrijednosti šumskih sortimenata“ – ŠUM – 22 i „Metodološko uputstvo za mjesečni izvještaj – ŠUM-22“. </w:t>
            </w:r>
          </w:p>
          <w:p w:rsidR="00386928" w:rsidRPr="00491B55" w:rsidRDefault="00386928" w:rsidP="00023523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386928" w:rsidRPr="00592ADD" w:rsidRDefault="006E082D" w:rsidP="00023523">
            <w:pPr>
              <w:jc w:val="left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  <w:r w:rsidRPr="00592ADD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>PUBLIKOVANJE</w:t>
            </w:r>
            <w:r w:rsidR="00386928" w:rsidRPr="00592ADD"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  <w:t xml:space="preserve"> PODATAKA</w:t>
            </w:r>
          </w:p>
          <w:p w:rsidR="00386928" w:rsidRPr="00491B55" w:rsidRDefault="00386928" w:rsidP="00023523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5D7834" w:rsidRPr="00491B55" w:rsidRDefault="00386928" w:rsidP="00BD43C5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Poslije kontrole obuhvata, tačnosti i potpunosti podataka podaci se, za nivo </w:t>
            </w:r>
            <w:r w:rsidR="003B62CC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Federacije BiH i kantona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obrađuju i publiciraju na mjesečnom nivou. Podaci se</w:t>
            </w:r>
            <w:r w:rsidR="005D783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, prema utvrđenoj dinamici,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na </w:t>
            </w:r>
            <w:r w:rsidR="003E1BB3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tromjesečnom</w:t>
            </w:r>
            <w:r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nivou prosljeđuju</w:t>
            </w:r>
            <w:r w:rsidR="005D783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Agenciji za statistiku BiH. Rezultati istraživanja proizvodnje, prodaje</w:t>
            </w:r>
            <w:r w:rsidR="004F1D78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, </w:t>
            </w:r>
            <w:r w:rsidR="005D783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zaliha</w:t>
            </w:r>
            <w:r w:rsidR="004F1D78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i vrijednosti</w:t>
            </w:r>
            <w:r w:rsidR="005D783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 xml:space="preserve"> šumskih sortimenata objavljuju se u redovnim publikacijama </w:t>
            </w:r>
            <w:r w:rsidR="003B62CC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Federralnog zavoda za statistiku</w:t>
            </w:r>
            <w:r w:rsidR="005D7834" w:rsidRPr="00491B55">
              <w:rPr>
                <w:rFonts w:ascii="Arial Narrow" w:hAnsi="Arial Narrow" w:cs="Times New Roman"/>
                <w:sz w:val="24"/>
                <w:szCs w:val="24"/>
                <w:lang w:val="hr-HR"/>
              </w:rPr>
              <w:t>.</w:t>
            </w:r>
          </w:p>
          <w:p w:rsidR="005D7834" w:rsidRPr="00491B55" w:rsidRDefault="005D7834" w:rsidP="00023523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hr-HR"/>
              </w:rPr>
            </w:pPr>
          </w:p>
          <w:p w:rsidR="00023523" w:rsidRPr="00491B55" w:rsidRDefault="00023523" w:rsidP="006E082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A87D0D" w:rsidRPr="00491B55" w:rsidRDefault="00A87D0D" w:rsidP="00023523">
      <w:pPr>
        <w:jc w:val="left"/>
        <w:rPr>
          <w:rFonts w:ascii="Arial Narrow" w:hAnsi="Arial Narrow" w:cs="Times New Roman"/>
          <w:sz w:val="24"/>
          <w:szCs w:val="24"/>
          <w:lang w:val="hr-HR"/>
        </w:rPr>
      </w:pPr>
    </w:p>
    <w:sectPr w:rsidR="00A87D0D" w:rsidRPr="00491B55" w:rsidSect="000B1BF4">
      <w:pgSz w:w="12240" w:h="15840" w:code="1"/>
      <w:pgMar w:top="1418" w:right="1134" w:bottom="1418" w:left="1134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15112"/>
    <w:rsid w:val="00023523"/>
    <w:rsid w:val="000375B9"/>
    <w:rsid w:val="00054439"/>
    <w:rsid w:val="00065FB6"/>
    <w:rsid w:val="00082245"/>
    <w:rsid w:val="00097310"/>
    <w:rsid w:val="000B1BF4"/>
    <w:rsid w:val="000B72AB"/>
    <w:rsid w:val="000C5BC0"/>
    <w:rsid w:val="00125DDE"/>
    <w:rsid w:val="00150684"/>
    <w:rsid w:val="00155F3C"/>
    <w:rsid w:val="00160332"/>
    <w:rsid w:val="00160ED9"/>
    <w:rsid w:val="001727F2"/>
    <w:rsid w:val="001913D7"/>
    <w:rsid w:val="001A1567"/>
    <w:rsid w:val="001C311E"/>
    <w:rsid w:val="001C354F"/>
    <w:rsid w:val="001C62D8"/>
    <w:rsid w:val="001D773B"/>
    <w:rsid w:val="00210066"/>
    <w:rsid w:val="002A2D81"/>
    <w:rsid w:val="002A5F0D"/>
    <w:rsid w:val="002C7A1C"/>
    <w:rsid w:val="002D1359"/>
    <w:rsid w:val="00362910"/>
    <w:rsid w:val="003712A8"/>
    <w:rsid w:val="00374C00"/>
    <w:rsid w:val="00386928"/>
    <w:rsid w:val="003B47AB"/>
    <w:rsid w:val="003B62CC"/>
    <w:rsid w:val="003E1BB3"/>
    <w:rsid w:val="003E7F1E"/>
    <w:rsid w:val="003F5A14"/>
    <w:rsid w:val="003F6846"/>
    <w:rsid w:val="00402079"/>
    <w:rsid w:val="00442B1C"/>
    <w:rsid w:val="00450DED"/>
    <w:rsid w:val="00487297"/>
    <w:rsid w:val="00491B55"/>
    <w:rsid w:val="004C2B8E"/>
    <w:rsid w:val="004F1D78"/>
    <w:rsid w:val="004F286A"/>
    <w:rsid w:val="005034A8"/>
    <w:rsid w:val="00515112"/>
    <w:rsid w:val="00545344"/>
    <w:rsid w:val="00592ADD"/>
    <w:rsid w:val="00596AC4"/>
    <w:rsid w:val="005D7834"/>
    <w:rsid w:val="00631B53"/>
    <w:rsid w:val="006D5D2D"/>
    <w:rsid w:val="006E082D"/>
    <w:rsid w:val="00747E9F"/>
    <w:rsid w:val="007703C8"/>
    <w:rsid w:val="007D4610"/>
    <w:rsid w:val="007F09A7"/>
    <w:rsid w:val="00825875"/>
    <w:rsid w:val="00896819"/>
    <w:rsid w:val="008A5311"/>
    <w:rsid w:val="008C3358"/>
    <w:rsid w:val="008D3BEE"/>
    <w:rsid w:val="00945CA1"/>
    <w:rsid w:val="0098405B"/>
    <w:rsid w:val="0098416A"/>
    <w:rsid w:val="009D37D9"/>
    <w:rsid w:val="009E2537"/>
    <w:rsid w:val="009F1E27"/>
    <w:rsid w:val="009F3660"/>
    <w:rsid w:val="00A26E1B"/>
    <w:rsid w:val="00A87D0D"/>
    <w:rsid w:val="00A9531D"/>
    <w:rsid w:val="00B52ABB"/>
    <w:rsid w:val="00B71AB8"/>
    <w:rsid w:val="00BB492B"/>
    <w:rsid w:val="00BD43C5"/>
    <w:rsid w:val="00C30340"/>
    <w:rsid w:val="00C929AE"/>
    <w:rsid w:val="00CE52D4"/>
    <w:rsid w:val="00CF5F1F"/>
    <w:rsid w:val="00D0196B"/>
    <w:rsid w:val="00D03137"/>
    <w:rsid w:val="00D34827"/>
    <w:rsid w:val="00D4438E"/>
    <w:rsid w:val="00D87E50"/>
    <w:rsid w:val="00DA5EA3"/>
    <w:rsid w:val="00DE15E3"/>
    <w:rsid w:val="00E0119A"/>
    <w:rsid w:val="00E651A2"/>
    <w:rsid w:val="00E82890"/>
    <w:rsid w:val="00E94C8C"/>
    <w:rsid w:val="00EA44F1"/>
    <w:rsid w:val="00EC519D"/>
    <w:rsid w:val="00EC5D86"/>
    <w:rsid w:val="00EF4C6C"/>
    <w:rsid w:val="00F241CF"/>
    <w:rsid w:val="00F257AF"/>
    <w:rsid w:val="00F425C3"/>
    <w:rsid w:val="00F461FD"/>
    <w:rsid w:val="00FD55D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9736-B3BD-4881-B8E3-0FEE6239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Kovacevic</dc:creator>
  <cp:lastModifiedBy>Elmina Ramić</cp:lastModifiedBy>
  <cp:revision>48</cp:revision>
  <cp:lastPrinted>2017-03-20T08:54:00Z</cp:lastPrinted>
  <dcterms:created xsi:type="dcterms:W3CDTF">2011-12-02T08:32:00Z</dcterms:created>
  <dcterms:modified xsi:type="dcterms:W3CDTF">2017-03-21T11:35:00Z</dcterms:modified>
</cp:coreProperties>
</file>